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D33CE" w14:textId="77777777" w:rsidR="00F42E1E" w:rsidRPr="00477845" w:rsidRDefault="00F17266" w:rsidP="00F42E1E">
      <w:pPr>
        <w:shd w:val="clear" w:color="auto" w:fill="FFFFFF"/>
        <w:spacing w:before="30"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74444"/>
          <w:sz w:val="26"/>
          <w:szCs w:val="26"/>
          <w:lang w:eastAsia="ru-RU"/>
        </w:rPr>
      </w:pPr>
      <w:r w:rsidRPr="00477845">
        <w:rPr>
          <w:rFonts w:ascii="Times New Roman" w:eastAsia="Times New Roman" w:hAnsi="Times New Roman" w:cs="Times New Roman"/>
          <w:b/>
          <w:bCs/>
          <w:caps/>
          <w:color w:val="474444"/>
          <w:sz w:val="26"/>
          <w:szCs w:val="26"/>
          <w:lang w:eastAsia="ru-RU"/>
        </w:rPr>
        <w:t xml:space="preserve">ОБЪЯВЛЕН КОНКУРС НА ДОЛЖНОСТЬ </w:t>
      </w:r>
    </w:p>
    <w:p w14:paraId="72292EBD" w14:textId="77777777" w:rsidR="00F17266" w:rsidRPr="00477845" w:rsidRDefault="00F17266" w:rsidP="00F42E1E">
      <w:pPr>
        <w:shd w:val="clear" w:color="auto" w:fill="FFFFFF"/>
        <w:spacing w:before="30"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74444"/>
          <w:sz w:val="26"/>
          <w:szCs w:val="26"/>
          <w:lang w:eastAsia="ru-RU"/>
        </w:rPr>
      </w:pPr>
      <w:r w:rsidRPr="00477845">
        <w:rPr>
          <w:rFonts w:ascii="Times New Roman" w:eastAsia="Times New Roman" w:hAnsi="Times New Roman" w:cs="Times New Roman"/>
          <w:b/>
          <w:bCs/>
          <w:caps/>
          <w:color w:val="474444"/>
          <w:sz w:val="26"/>
          <w:szCs w:val="26"/>
          <w:lang w:eastAsia="ru-RU"/>
        </w:rPr>
        <w:t>ПРЕДСЕДАТЕЛЯ ПРАВЛЕНИЯ АО «</w:t>
      </w:r>
      <w:r w:rsidR="00C378A5">
        <w:rPr>
          <w:rFonts w:ascii="Times New Roman" w:eastAsia="Times New Roman" w:hAnsi="Times New Roman" w:cs="Times New Roman"/>
          <w:b/>
          <w:bCs/>
          <w:caps/>
          <w:color w:val="474444"/>
          <w:sz w:val="26"/>
          <w:szCs w:val="26"/>
          <w:lang w:val="en-US" w:eastAsia="ru-RU"/>
        </w:rPr>
        <w:t>UZTRADE</w:t>
      </w:r>
      <w:r w:rsidRPr="00477845">
        <w:rPr>
          <w:rFonts w:ascii="Times New Roman" w:eastAsia="Times New Roman" w:hAnsi="Times New Roman" w:cs="Times New Roman"/>
          <w:b/>
          <w:bCs/>
          <w:caps/>
          <w:color w:val="474444"/>
          <w:sz w:val="26"/>
          <w:szCs w:val="26"/>
          <w:lang w:eastAsia="ru-RU"/>
        </w:rPr>
        <w:t>»</w:t>
      </w:r>
    </w:p>
    <w:p w14:paraId="30F2FEC0" w14:textId="77777777" w:rsidR="00F42E1E" w:rsidRDefault="00F42E1E" w:rsidP="00F1726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7523C96A" w14:textId="77777777" w:rsidR="00F17266" w:rsidRPr="00A66C4E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Для участия в конкурсе приглашаются граждане Республики Узбекистан, а также граждане иностранных государств, выразивши</w:t>
      </w:r>
      <w:r w:rsidR="002D6B77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е</w:t>
      </w:r>
      <w:r w:rsidRPr="00A66C4E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заинтересованность в участии в данном конкурсном отборе.</w:t>
      </w:r>
    </w:p>
    <w:p w14:paraId="78F2D427" w14:textId="77777777" w:rsidR="00F17266" w:rsidRPr="00A66C4E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Конкурс проводится в 2 этапа. На первом этапе будут рассматриваться представленные претендентами документы на соответствие предъявляемым требованиям.</w:t>
      </w:r>
    </w:p>
    <w:p w14:paraId="16C1C4B2" w14:textId="77777777" w:rsidR="00F17266" w:rsidRPr="00A66C4E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Требования, предъявляемые к участникам конкурса: </w:t>
      </w:r>
    </w:p>
    <w:p w14:paraId="22A3A321" w14:textId="77777777" w:rsidR="00F42E1E" w:rsidRPr="00A66C4E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- высшее экономическое образование;</w:t>
      </w:r>
    </w:p>
    <w:p w14:paraId="7AB5E0E2" w14:textId="77777777" w:rsidR="00F42E1E" w:rsidRPr="00A66C4E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 xml:space="preserve">- соответствующий стаж и опыт работы на руководящих должностях в сфере деятельности общества не менее </w:t>
      </w:r>
      <w:r w:rsidR="00430A5F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3</w:t>
      </w: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 xml:space="preserve"> лет;</w:t>
      </w:r>
    </w:p>
    <w:p w14:paraId="2E812B46" w14:textId="77777777" w:rsidR="00F42E1E" w:rsidRPr="00A66C4E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- организаторские способности;</w:t>
      </w:r>
    </w:p>
    <w:p w14:paraId="2C65E8EF" w14:textId="590BA887" w:rsidR="00F42E1E" w:rsidRPr="00A66C4E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- опыт ведения переговоров с руководителями вышестоящих организаций, местных органов власти, хоз</w:t>
      </w:r>
      <w:r w:rsidR="004B4245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 xml:space="preserve">яйствующих </w:t>
      </w: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субъектов, а также деловых переговоров с иностранными партнерами;</w:t>
      </w:r>
    </w:p>
    <w:p w14:paraId="5CA5DDC2" w14:textId="77777777" w:rsidR="00F42E1E" w:rsidRPr="00A66C4E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- свободное и грамотное владение государственным и русским языком, знание анг</w:t>
      </w:r>
      <w:r w:rsidR="00A66C4E"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л</w:t>
      </w: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ийского языка;</w:t>
      </w:r>
    </w:p>
    <w:p w14:paraId="62393983" w14:textId="77777777" w:rsidR="00F17266" w:rsidRPr="00A66C4E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- знание нормативных и законодательных документов, применение современных инновационных методов управления и реализации проектов.</w:t>
      </w:r>
    </w:p>
    <w:p w14:paraId="48602EDB" w14:textId="77777777" w:rsidR="00F17266" w:rsidRPr="00A66C4E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>Претенденты должны представить документы, подтверждающие соответствие их указанным критериям. Также к пакету представляемых документов должны быть приложены:</w:t>
      </w:r>
    </w:p>
    <w:p w14:paraId="2CF2605A" w14:textId="77777777" w:rsidR="00F42E1E" w:rsidRPr="00A66C4E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- заявление претендента с указанием об ознакомлении с условиями и порядком проведения конкурса;</w:t>
      </w:r>
    </w:p>
    <w:p w14:paraId="69671989" w14:textId="77777777" w:rsidR="00A66C4E" w:rsidRPr="00A66C4E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- копия паспорта претендента, личные сведения о претенденте и его трудовой деятельности в виде анкеты (справка-объективка);</w:t>
      </w:r>
    </w:p>
    <w:p w14:paraId="334B897E" w14:textId="77777777" w:rsidR="00477845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- рекомендательное письмо с последнего места работы (со стажем работы в данной организации не менее 3 лет)</w:t>
      </w:r>
    </w:p>
    <w:p w14:paraId="73E66FC0" w14:textId="77777777" w:rsidR="00F17266" w:rsidRPr="00A66C4E" w:rsidRDefault="00477845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 xml:space="preserve">- контактные телефоны, </w:t>
      </w:r>
      <w:r>
        <w:rPr>
          <w:rFonts w:ascii="Times New Roman" w:eastAsia="Times New Roman" w:hAnsi="Times New Roman" w:cs="Times New Roman"/>
          <w:color w:val="474444"/>
          <w:sz w:val="26"/>
          <w:szCs w:val="26"/>
          <w:lang w:val="en-US" w:eastAsia="ru-RU"/>
        </w:rPr>
        <w:t>e</w:t>
      </w:r>
      <w:r w:rsidRPr="00477845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474444"/>
          <w:sz w:val="26"/>
          <w:szCs w:val="26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,</w:t>
      </w:r>
      <w:r w:rsidRPr="00477845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74444"/>
          <w:sz w:val="26"/>
          <w:szCs w:val="26"/>
          <w:lang w:val="en-US" w:eastAsia="ru-RU"/>
        </w:rPr>
        <w:t>Telegram</w:t>
      </w:r>
      <w:r w:rsidR="00F17266"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.</w:t>
      </w:r>
    </w:p>
    <w:p w14:paraId="6A5A15CE" w14:textId="77777777" w:rsidR="00F17266" w:rsidRPr="00A66C4E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На втором этапе информация о кандидатах, прошедших перв</w:t>
      </w:r>
      <w:r w:rsidR="0078799A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ый</w:t>
      </w: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 xml:space="preserve"> этап</w:t>
      </w:r>
      <w:r w:rsidR="0078799A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 xml:space="preserve"> конкурса</w:t>
      </w: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, вносится на рассмотрение Наблюдательн</w:t>
      </w:r>
      <w:r w:rsidR="00D62710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ому</w:t>
      </w: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 xml:space="preserve"> совет</w:t>
      </w:r>
      <w:r w:rsidR="00D62710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у</w:t>
      </w: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 xml:space="preserve"> общества</w:t>
      </w:r>
      <w:r w:rsidR="00D62710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 xml:space="preserve"> и Единственному акционеру</w:t>
      </w: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 xml:space="preserve"> для принятия соответствующего решения. Наряду с ответами на задаваемые вопросы, также уделяется большое внимание нематериальным качествам претендента, таким как ответственность, коммуникабельность, аналитический склад ума, стрессоустойчивость, хорошая память, работа с командой, креативность и новаторство, отсутствие непогашенной судимости, неаффилированность с обществом.</w:t>
      </w:r>
    </w:p>
    <w:p w14:paraId="1D035FD2" w14:textId="69429A97" w:rsidR="00F17266" w:rsidRPr="00A66C4E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Срок приема документов: </w:t>
      </w:r>
      <w:r w:rsidRPr="00A66C4E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 xml:space="preserve">с 12:00ч. (время местное) </w:t>
      </w:r>
      <w:r w:rsidR="004B4245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>16 июня</w:t>
      </w:r>
      <w:r w:rsidRPr="00A66C4E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 xml:space="preserve"> 202</w:t>
      </w:r>
      <w:r w:rsidR="004B4245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>6</w:t>
      </w:r>
      <w:r w:rsidRPr="00A66C4E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 xml:space="preserve">г. до 18:00ч. </w:t>
      </w:r>
      <w:r w:rsidR="00C378A5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>2</w:t>
      </w:r>
      <w:r w:rsidR="004B4245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>6</w:t>
      </w:r>
      <w:r w:rsidR="00C378A5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 xml:space="preserve"> </w:t>
      </w:r>
      <w:r w:rsidR="004B4245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>июня</w:t>
      </w:r>
      <w:r w:rsidRPr="00A66C4E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 xml:space="preserve"> 202</w:t>
      </w:r>
      <w:r w:rsidR="004B4245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>6</w:t>
      </w:r>
      <w:r w:rsidRPr="00A66C4E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 xml:space="preserve"> года</w:t>
      </w: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.</w:t>
      </w:r>
    </w:p>
    <w:p w14:paraId="257FC8EB" w14:textId="423980AF" w:rsidR="00F17266" w:rsidRPr="00A66C4E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Предполагаемая дата проведения конкурса: </w:t>
      </w:r>
      <w:r w:rsidR="00C378A5" w:rsidRPr="00C378A5">
        <w:rPr>
          <w:rFonts w:ascii="Times New Roman" w:eastAsia="Times New Roman" w:hAnsi="Times New Roman" w:cs="Times New Roman"/>
          <w:b/>
          <w:color w:val="474444"/>
          <w:sz w:val="26"/>
          <w:szCs w:val="26"/>
          <w:lang w:eastAsia="ru-RU"/>
        </w:rPr>
        <w:t>2</w:t>
      </w:r>
      <w:r w:rsidR="004B4245">
        <w:rPr>
          <w:rFonts w:ascii="Times New Roman" w:eastAsia="Times New Roman" w:hAnsi="Times New Roman" w:cs="Times New Roman"/>
          <w:b/>
          <w:color w:val="474444"/>
          <w:sz w:val="26"/>
          <w:szCs w:val="26"/>
          <w:lang w:eastAsia="ru-RU"/>
        </w:rPr>
        <w:t>9 июня</w:t>
      </w:r>
      <w:r w:rsidRPr="00477845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 xml:space="preserve"> 202</w:t>
      </w:r>
      <w:r w:rsidR="004B4245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>6</w:t>
      </w:r>
      <w:r w:rsidRPr="00477845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>г</w:t>
      </w: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.</w:t>
      </w:r>
    </w:p>
    <w:p w14:paraId="324B99BE" w14:textId="77777777" w:rsidR="00F17266" w:rsidRPr="00A66C4E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Принимаются документы (помещенные в скоросшиватель, с указанием перечня прилагаемых документов), доставленные в сроки приема документов. Документы, доставленные после истечения установленного срока приема документов, не принимаются и не рассматриваются.</w:t>
      </w:r>
    </w:p>
    <w:p w14:paraId="1955D49C" w14:textId="6BA6002D" w:rsidR="00F17266" w:rsidRPr="00A66C4E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Документы принимаются по адресу: </w:t>
      </w:r>
      <w:r w:rsidR="00315D44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>г.</w:t>
      </w:r>
      <w:r w:rsidRPr="00A66C4E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 xml:space="preserve">Ташкент, </w:t>
      </w:r>
      <w:r w:rsidR="004B4245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>Яшнабад</w:t>
      </w:r>
      <w:r w:rsidR="00A66C4E" w:rsidRPr="00A66C4E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>ский</w:t>
      </w:r>
      <w:r w:rsidRPr="00A66C4E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 xml:space="preserve"> район, </w:t>
      </w:r>
      <w:r w:rsidR="00A66C4E" w:rsidRPr="00A66C4E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>ул. Истиклол, 51</w:t>
      </w:r>
      <w:r w:rsidR="004B4245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>/1</w:t>
      </w: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.</w:t>
      </w:r>
    </w:p>
    <w:p w14:paraId="0CCA1C32" w14:textId="02B28697" w:rsidR="00F17266" w:rsidRPr="00A66C4E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</w:pP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Контактные телефоны: </w:t>
      </w:r>
      <w:r w:rsidRPr="00A66C4E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>(998</w:t>
      </w:r>
      <w:r w:rsidR="00A66C4E" w:rsidRPr="00A66C4E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 xml:space="preserve"> </w:t>
      </w:r>
      <w:r w:rsidR="004B4245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>50</w:t>
      </w:r>
      <w:r w:rsidRPr="00A66C4E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 xml:space="preserve">) </w:t>
      </w:r>
      <w:r w:rsidR="004B4245">
        <w:rPr>
          <w:rFonts w:ascii="Times New Roman" w:eastAsia="Times New Roman" w:hAnsi="Times New Roman" w:cs="Times New Roman"/>
          <w:b/>
          <w:bCs/>
          <w:color w:val="474444"/>
          <w:sz w:val="26"/>
          <w:szCs w:val="26"/>
          <w:lang w:eastAsia="ru-RU"/>
        </w:rPr>
        <w:t>221-03-60</w:t>
      </w:r>
      <w:bookmarkStart w:id="0" w:name="_GoBack"/>
      <w:bookmarkEnd w:id="0"/>
    </w:p>
    <w:p w14:paraId="40A8747E" w14:textId="77777777" w:rsidR="002C53C2" w:rsidRPr="004818C3" w:rsidRDefault="00F17266" w:rsidP="007855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E-mail:</w:t>
      </w:r>
      <w:hyperlink r:id="rId5" w:history="1">
        <w:r w:rsidR="00A66C4E" w:rsidRPr="00A66C4E">
          <w:rPr>
            <w:rStyle w:val="a3"/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info@</w:t>
        </w:r>
        <w:r w:rsidR="00A66C4E" w:rsidRPr="00A66C4E">
          <w:rPr>
            <w:rStyle w:val="a3"/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>uzte</w:t>
        </w:r>
        <w:r w:rsidR="00A66C4E" w:rsidRPr="00A66C4E">
          <w:rPr>
            <w:rStyle w:val="a3"/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.uz</w:t>
        </w:r>
      </w:hyperlink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t>.</w:t>
      </w:r>
      <w:r w:rsidRPr="00A66C4E">
        <w:rPr>
          <w:rFonts w:ascii="Times New Roman" w:eastAsia="Times New Roman" w:hAnsi="Times New Roman" w:cs="Times New Roman"/>
          <w:color w:val="474444"/>
          <w:sz w:val="26"/>
          <w:szCs w:val="26"/>
          <w:lang w:eastAsia="ru-RU"/>
        </w:rPr>
        <w:br/>
      </w:r>
    </w:p>
    <w:sectPr w:rsidR="002C53C2" w:rsidRPr="004818C3" w:rsidSect="00A66C4E">
      <w:pgSz w:w="11906" w:h="16838"/>
      <w:pgMar w:top="851" w:right="737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6A66"/>
    <w:multiLevelType w:val="multilevel"/>
    <w:tmpl w:val="2EEA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66"/>
    <w:rsid w:val="002C53C2"/>
    <w:rsid w:val="002D6B77"/>
    <w:rsid w:val="00315D44"/>
    <w:rsid w:val="00430A5F"/>
    <w:rsid w:val="00477845"/>
    <w:rsid w:val="004818C3"/>
    <w:rsid w:val="004B4245"/>
    <w:rsid w:val="0059538B"/>
    <w:rsid w:val="00785561"/>
    <w:rsid w:val="0078799A"/>
    <w:rsid w:val="007B18AD"/>
    <w:rsid w:val="008E27EC"/>
    <w:rsid w:val="00A16D1E"/>
    <w:rsid w:val="00A66C4E"/>
    <w:rsid w:val="00C378A5"/>
    <w:rsid w:val="00D62710"/>
    <w:rsid w:val="00F17266"/>
    <w:rsid w:val="00F4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4F4A"/>
  <w15:chartTrackingRefBased/>
  <w15:docId w15:val="{DBDA16BF-F25E-465A-992C-11511454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C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zte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Sidikhodjaeva</dc:creator>
  <cp:keywords/>
  <dc:description/>
  <cp:lastModifiedBy>User</cp:lastModifiedBy>
  <cp:revision>3</cp:revision>
  <dcterms:created xsi:type="dcterms:W3CDTF">2026-06-16T06:51:00Z</dcterms:created>
  <dcterms:modified xsi:type="dcterms:W3CDTF">2026-06-16T06:55:00Z</dcterms:modified>
</cp:coreProperties>
</file>